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12" w:rsidRDefault="00003112" w:rsidP="00003112">
      <w:pPr>
        <w:jc w:val="center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</w:rPr>
        <w:drawing>
          <wp:inline distT="0" distB="0" distL="0" distR="0">
            <wp:extent cx="1323975" cy="971550"/>
            <wp:effectExtent l="0" t="0" r="9525" b="0"/>
            <wp:docPr id="2" name="Picture 2" descr="h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12" w:rsidRPr="00003112" w:rsidRDefault="003E55B8" w:rsidP="00003112">
      <w:pPr>
        <w:jc w:val="center"/>
        <w:rPr>
          <w:rFonts w:ascii="Monotype Corsiva" w:hAnsi="Monotype Corsiva"/>
          <w:b/>
          <w:noProof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t>8</w:t>
      </w:r>
      <w:r w:rsidR="00003112" w:rsidRPr="00003112">
        <w:rPr>
          <w:rFonts w:ascii="Monotype Corsiva" w:hAnsi="Monotype Corsiva"/>
          <w:b/>
          <w:noProof/>
          <w:sz w:val="72"/>
          <w:szCs w:val="72"/>
        </w:rPr>
        <w:t>th Annual</w:t>
      </w:r>
    </w:p>
    <w:p w:rsidR="00003112" w:rsidRPr="00003112" w:rsidRDefault="00003112" w:rsidP="00003112">
      <w:pPr>
        <w:jc w:val="center"/>
        <w:rPr>
          <w:rFonts w:ascii="Monotype Corsiva" w:hAnsi="Monotype Corsiva"/>
          <w:b/>
          <w:noProof/>
          <w:sz w:val="72"/>
          <w:szCs w:val="72"/>
        </w:rPr>
      </w:pPr>
      <w:r w:rsidRPr="00003112">
        <w:rPr>
          <w:rFonts w:ascii="Monotype Corsiva" w:hAnsi="Monotype Corsiva"/>
          <w:b/>
          <w:noProof/>
          <w:sz w:val="72"/>
          <w:szCs w:val="72"/>
        </w:rPr>
        <w:t>“Girls’ Night Out”</w:t>
      </w:r>
    </w:p>
    <w:p w:rsidR="00003112" w:rsidRDefault="00003112" w:rsidP="00003112">
      <w:pPr>
        <w:jc w:val="center"/>
        <w:rPr>
          <w:rFonts w:ascii="Monotype Corsiva" w:hAnsi="Monotype Corsiva"/>
          <w:noProof/>
          <w:sz w:val="44"/>
          <w:szCs w:val="44"/>
        </w:rPr>
      </w:pPr>
      <w:r w:rsidRPr="00EC6938">
        <w:rPr>
          <w:rFonts w:ascii="Monotype Corsiva" w:hAnsi="Monotype Corsiva"/>
          <w:noProof/>
          <w:sz w:val="44"/>
          <w:szCs w:val="44"/>
        </w:rPr>
        <w:t xml:space="preserve">Celebrating the </w:t>
      </w:r>
      <w:r w:rsidRPr="000264C2">
        <w:rPr>
          <w:rFonts w:ascii="Monotype Corsiva" w:hAnsi="Monotype Corsiva"/>
          <w:noProof/>
          <w:sz w:val="44"/>
          <w:szCs w:val="44"/>
        </w:rPr>
        <w:t>gift</w:t>
      </w:r>
      <w:r w:rsidRPr="00EC6938">
        <w:rPr>
          <w:rFonts w:ascii="Monotype Corsiva" w:hAnsi="Monotype Corsiva"/>
          <w:noProof/>
          <w:sz w:val="44"/>
          <w:szCs w:val="44"/>
        </w:rPr>
        <w:t xml:space="preserve"> of girlfriends with shopping, socializing and just having fun!</w:t>
      </w:r>
    </w:p>
    <w:p w:rsidR="00576AEF" w:rsidRDefault="00576AEF" w:rsidP="00003112">
      <w:pPr>
        <w:jc w:val="center"/>
        <w:rPr>
          <w:rFonts w:ascii="Tahoma" w:hAnsi="Tahoma" w:cs="Tahoma"/>
          <w:noProof/>
          <w:sz w:val="36"/>
          <w:szCs w:val="36"/>
        </w:rPr>
      </w:pPr>
    </w:p>
    <w:p w:rsidR="00003112" w:rsidRPr="00576AEF" w:rsidRDefault="00003112" w:rsidP="00003112">
      <w:pPr>
        <w:jc w:val="center"/>
        <w:rPr>
          <w:rFonts w:ascii="Tahoma" w:hAnsi="Tahoma" w:cs="Tahoma"/>
          <w:noProof/>
          <w:sz w:val="32"/>
          <w:szCs w:val="32"/>
        </w:rPr>
      </w:pPr>
      <w:r w:rsidRPr="00576AEF">
        <w:rPr>
          <w:rFonts w:ascii="Tahoma" w:hAnsi="Tahoma" w:cs="Tahoma"/>
          <w:noProof/>
          <w:sz w:val="32"/>
          <w:szCs w:val="32"/>
        </w:rPr>
        <w:t>Thursday, October 1</w:t>
      </w:r>
      <w:r w:rsidR="00747FC4">
        <w:rPr>
          <w:rFonts w:ascii="Tahoma" w:hAnsi="Tahoma" w:cs="Tahoma"/>
          <w:noProof/>
          <w:sz w:val="32"/>
          <w:szCs w:val="32"/>
        </w:rPr>
        <w:t>5</w:t>
      </w:r>
      <w:r w:rsidRPr="00576AEF">
        <w:rPr>
          <w:rFonts w:ascii="Tahoma" w:hAnsi="Tahoma" w:cs="Tahoma"/>
          <w:noProof/>
          <w:sz w:val="32"/>
          <w:szCs w:val="32"/>
          <w:vertAlign w:val="superscript"/>
        </w:rPr>
        <w:t>th</w:t>
      </w:r>
    </w:p>
    <w:p w:rsidR="00003112" w:rsidRPr="00576AEF" w:rsidRDefault="00003112" w:rsidP="00003112">
      <w:pPr>
        <w:jc w:val="center"/>
        <w:rPr>
          <w:rFonts w:ascii="Tahoma" w:hAnsi="Tahoma" w:cs="Tahoma"/>
          <w:noProof/>
          <w:sz w:val="32"/>
          <w:szCs w:val="32"/>
        </w:rPr>
      </w:pPr>
      <w:r w:rsidRPr="00576AEF">
        <w:rPr>
          <w:rFonts w:ascii="Tahoma" w:hAnsi="Tahoma" w:cs="Tahoma"/>
          <w:noProof/>
          <w:sz w:val="32"/>
          <w:szCs w:val="32"/>
        </w:rPr>
        <w:t>5PM until 8PM</w:t>
      </w:r>
    </w:p>
    <w:p w:rsidR="00003112" w:rsidRPr="00576AEF" w:rsidRDefault="00003112" w:rsidP="00003112">
      <w:pPr>
        <w:jc w:val="center"/>
        <w:rPr>
          <w:rFonts w:ascii="Tahoma" w:hAnsi="Tahoma" w:cs="Tahoma"/>
          <w:noProof/>
          <w:sz w:val="32"/>
          <w:szCs w:val="32"/>
        </w:rPr>
      </w:pPr>
      <w:r w:rsidRPr="00576AEF">
        <w:rPr>
          <w:rFonts w:ascii="Tahoma" w:hAnsi="Tahoma" w:cs="Tahoma"/>
          <w:noProof/>
          <w:sz w:val="32"/>
          <w:szCs w:val="32"/>
        </w:rPr>
        <w:t xml:space="preserve">The Brickyard at Marietta Station </w:t>
      </w:r>
    </w:p>
    <w:p w:rsidR="00003112" w:rsidRPr="00A73BE4" w:rsidRDefault="00003112" w:rsidP="00003112">
      <w:pPr>
        <w:jc w:val="center"/>
        <w:rPr>
          <w:rFonts w:ascii="Tahoma" w:hAnsi="Tahoma" w:cs="Tahoma"/>
          <w:noProof/>
        </w:rPr>
      </w:pPr>
      <w:r>
        <w:rPr>
          <w:rFonts w:ascii="Tahoma" w:hAnsi="Tahoma" w:cs="Tahoma"/>
          <w:noProof/>
          <w:sz w:val="36"/>
          <w:szCs w:val="36"/>
        </w:rPr>
        <w:t>(</w:t>
      </w:r>
      <w:r>
        <w:rPr>
          <w:rFonts w:ascii="Tahoma" w:hAnsi="Tahoma" w:cs="Tahoma"/>
          <w:noProof/>
        </w:rPr>
        <w:t>129 Church Street, Marietta)</w:t>
      </w:r>
    </w:p>
    <w:p w:rsidR="00003112" w:rsidRPr="00576AEF" w:rsidRDefault="00003112" w:rsidP="00003112">
      <w:pPr>
        <w:jc w:val="center"/>
        <w:rPr>
          <w:rFonts w:ascii="Tahoma" w:hAnsi="Tahoma" w:cs="Tahoma"/>
          <w:noProof/>
          <w:sz w:val="32"/>
          <w:szCs w:val="32"/>
        </w:rPr>
      </w:pPr>
      <w:r w:rsidRPr="00576AEF">
        <w:rPr>
          <w:rFonts w:ascii="Tahoma" w:hAnsi="Tahoma" w:cs="Tahoma"/>
          <w:noProof/>
          <w:sz w:val="32"/>
          <w:szCs w:val="32"/>
        </w:rPr>
        <w:t>Minimum Donation $25</w:t>
      </w:r>
    </w:p>
    <w:p w:rsidR="00003112" w:rsidRPr="00CE4DC8" w:rsidRDefault="00003112" w:rsidP="00003112">
      <w:pPr>
        <w:pStyle w:val="NoSpacing"/>
        <w:jc w:val="center"/>
        <w:rPr>
          <w:rFonts w:ascii="Monotype Corsiva" w:hAnsi="Monotype Corsiva"/>
          <w:b/>
          <w:color w:val="993366"/>
          <w:sz w:val="40"/>
          <w:szCs w:val="40"/>
        </w:rPr>
      </w:pPr>
    </w:p>
    <w:p w:rsidR="00003112" w:rsidRDefault="00003112" w:rsidP="00003112">
      <w:pPr>
        <w:pStyle w:val="NoSpacing"/>
        <w:rPr>
          <w:rFonts w:ascii="Arial Narrow" w:hAnsi="Arial Narrow"/>
          <w:b/>
        </w:rPr>
      </w:pPr>
      <w:r w:rsidRPr="009D6905">
        <w:rPr>
          <w:rFonts w:ascii="Arial Narrow" w:hAnsi="Arial Narrow"/>
          <w:b/>
        </w:rPr>
        <w:t xml:space="preserve">Please join us for a </w:t>
      </w:r>
      <w:r w:rsidRPr="00003112">
        <w:rPr>
          <w:rFonts w:ascii="Arial Narrow" w:hAnsi="Arial Narrow"/>
          <w:b/>
          <w:u w:val="single"/>
        </w:rPr>
        <w:t>special evening</w:t>
      </w:r>
      <w:r w:rsidRPr="009D6905">
        <w:rPr>
          <w:rFonts w:ascii="Arial Narrow" w:hAnsi="Arial Narrow"/>
          <w:b/>
        </w:rPr>
        <w:t xml:space="preserve"> with some of your favorite retailers and artists, providing unique shopping opportunities and experiences, all in the spirit of raising funds </w:t>
      </w:r>
      <w:r>
        <w:rPr>
          <w:rFonts w:ascii="Arial Narrow" w:hAnsi="Arial Narrow"/>
          <w:b/>
        </w:rPr>
        <w:t>for single moms who need a hand up</w:t>
      </w:r>
      <w:r w:rsidRPr="009D6905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Silent auction, light dinner, beer, wine, soft drinks, and specialty gifts promise to make this year’s event memorable and fun for all! </w:t>
      </w:r>
    </w:p>
    <w:p w:rsidR="00003112" w:rsidRPr="009D6905" w:rsidRDefault="00003112" w:rsidP="00003112">
      <w:pPr>
        <w:pStyle w:val="NoSpacing"/>
        <w:rPr>
          <w:rFonts w:ascii="Arial Narrow" w:hAnsi="Arial Narrow"/>
          <w:b/>
        </w:rPr>
      </w:pPr>
    </w:p>
    <w:p w:rsidR="00747FC4" w:rsidRDefault="00003112" w:rsidP="00747FC4">
      <w:pPr>
        <w:rPr>
          <w:rFonts w:ascii="Calibri" w:hAnsi="Calibri" w:cs="Calibri"/>
        </w:rPr>
      </w:pPr>
      <w:r>
        <w:rPr>
          <w:rFonts w:ascii="Monotype Corsiva" w:hAnsi="Monotype Corsiva"/>
          <w:b/>
          <w:color w:val="993366"/>
          <w:sz w:val="28"/>
          <w:szCs w:val="28"/>
        </w:rPr>
        <w:t xml:space="preserve"> </w:t>
      </w:r>
      <w:r w:rsidR="00576AEF" w:rsidRPr="00576AEF">
        <w:rPr>
          <w:rFonts w:ascii="Monotype Corsiva" w:hAnsi="Monotype Corsiva" w:cs="Calibri"/>
          <w:b/>
          <w:color w:val="993366"/>
          <w:sz w:val="28"/>
          <w:szCs w:val="28"/>
        </w:rPr>
        <w:t>Rescue, Repurpose</w:t>
      </w:r>
      <w:r w:rsidR="000B4567">
        <w:rPr>
          <w:rFonts w:ascii="Monotype Corsiva" w:hAnsi="Monotype Corsiva" w:cs="Calibri"/>
          <w:b/>
          <w:color w:val="993366"/>
          <w:sz w:val="28"/>
          <w:szCs w:val="28"/>
        </w:rPr>
        <w:t>, and Redeem</w:t>
      </w:r>
      <w:r w:rsidR="000B4567">
        <w:rPr>
          <w:rFonts w:ascii="Monotype Corsiva" w:hAnsi="Monotype Corsiva" w:cs="Calibri"/>
          <w:b/>
          <w:color w:val="993366"/>
          <w:sz w:val="28"/>
          <w:szCs w:val="28"/>
        </w:rPr>
        <w:tab/>
        <w:t xml:space="preserve">Notecards for Hope      </w:t>
      </w:r>
      <w:r w:rsidR="00747FC4">
        <w:rPr>
          <w:rFonts w:ascii="Monotype Corsiva" w:hAnsi="Monotype Corsiva" w:cs="Calibri"/>
          <w:b/>
          <w:color w:val="993366"/>
          <w:sz w:val="28"/>
          <w:szCs w:val="28"/>
        </w:rPr>
        <w:t>Tea Cup Traditions</w:t>
      </w:r>
    </w:p>
    <w:p w:rsidR="00576AEF" w:rsidRPr="00576AEF" w:rsidRDefault="00576AEF" w:rsidP="00576AEF">
      <w:pPr>
        <w:rPr>
          <w:rFonts w:ascii="Monotype Corsiva" w:hAnsi="Monotype Corsiva" w:cs="Calibri"/>
          <w:b/>
          <w:color w:val="993366"/>
          <w:sz w:val="28"/>
          <w:szCs w:val="28"/>
        </w:rPr>
      </w:pPr>
      <w:r w:rsidRPr="00576AEF">
        <w:rPr>
          <w:rFonts w:ascii="Monotype Corsiva" w:hAnsi="Monotype Corsiva" w:cs="Calibri"/>
          <w:b/>
          <w:color w:val="993366"/>
          <w:sz w:val="28"/>
          <w:szCs w:val="28"/>
        </w:rPr>
        <w:tab/>
      </w:r>
      <w:r w:rsidR="00747FC4">
        <w:rPr>
          <w:rFonts w:ascii="Monotype Corsiva" w:hAnsi="Monotype Corsiva" w:cs="Calibri"/>
          <w:b/>
          <w:color w:val="993366"/>
          <w:sz w:val="28"/>
          <w:szCs w:val="28"/>
        </w:rPr>
        <w:t>Sandy’s Wreaths and Holiday Boxes</w:t>
      </w:r>
      <w:r w:rsidR="000B4567">
        <w:rPr>
          <w:rFonts w:ascii="Monotype Corsiva" w:hAnsi="Monotype Corsiva" w:cs="Calibri"/>
          <w:b/>
          <w:color w:val="993366"/>
          <w:sz w:val="28"/>
          <w:szCs w:val="28"/>
        </w:rPr>
        <w:t xml:space="preserve">      </w:t>
      </w:r>
      <w:r w:rsidR="00747FC4">
        <w:rPr>
          <w:rFonts w:ascii="Monotype Corsiva" w:hAnsi="Monotype Corsiva" w:cs="Calibri"/>
          <w:b/>
          <w:color w:val="993366"/>
          <w:sz w:val="28"/>
          <w:szCs w:val="28"/>
        </w:rPr>
        <w:t>Vivacious Charms</w:t>
      </w:r>
      <w:r w:rsidRPr="00576AEF">
        <w:rPr>
          <w:rFonts w:ascii="Monotype Corsiva" w:hAnsi="Monotype Corsiva" w:cs="Calibri"/>
          <w:b/>
          <w:color w:val="993366"/>
          <w:sz w:val="28"/>
          <w:szCs w:val="28"/>
        </w:rPr>
        <w:tab/>
      </w:r>
      <w:r w:rsidR="000B4567">
        <w:rPr>
          <w:rFonts w:ascii="Monotype Corsiva" w:hAnsi="Monotype Corsiva" w:cs="Calibri"/>
          <w:b/>
          <w:color w:val="993366"/>
          <w:sz w:val="28"/>
          <w:szCs w:val="28"/>
        </w:rPr>
        <w:t xml:space="preserve">     </w:t>
      </w:r>
      <w:r w:rsidR="00747FC4">
        <w:rPr>
          <w:rFonts w:ascii="Monotype Corsiva" w:hAnsi="Monotype Corsiva" w:cs="Calibri"/>
          <w:b/>
          <w:color w:val="993366"/>
          <w:sz w:val="28"/>
          <w:szCs w:val="28"/>
        </w:rPr>
        <w:t>Carter Country Crafts</w:t>
      </w:r>
    </w:p>
    <w:p w:rsidR="00576AEF" w:rsidRPr="00576AEF" w:rsidRDefault="00576AEF" w:rsidP="000B4567">
      <w:pPr>
        <w:tabs>
          <w:tab w:val="left" w:pos="180"/>
          <w:tab w:val="left" w:pos="720"/>
          <w:tab w:val="left" w:pos="1440"/>
        </w:tabs>
        <w:rPr>
          <w:rFonts w:ascii="Monotype Corsiva" w:hAnsi="Monotype Corsiva" w:cs="Calibri"/>
          <w:b/>
          <w:color w:val="993366"/>
          <w:sz w:val="28"/>
          <w:szCs w:val="28"/>
        </w:rPr>
      </w:pPr>
      <w:r w:rsidRPr="00576AEF">
        <w:rPr>
          <w:rFonts w:ascii="Monotype Corsiva" w:hAnsi="Monotype Corsiva" w:cs="Calibri"/>
          <w:b/>
          <w:color w:val="993366"/>
          <w:sz w:val="28"/>
          <w:szCs w:val="28"/>
        </w:rPr>
        <w:tab/>
      </w:r>
      <w:r w:rsidR="00747FC4">
        <w:rPr>
          <w:rFonts w:ascii="Monotype Corsiva" w:hAnsi="Monotype Corsiva" w:cs="Calibri"/>
          <w:b/>
          <w:color w:val="993366"/>
          <w:sz w:val="28"/>
          <w:szCs w:val="28"/>
        </w:rPr>
        <w:t xml:space="preserve">Young Living  </w:t>
      </w:r>
      <w:r w:rsidR="000B4567">
        <w:rPr>
          <w:rFonts w:ascii="Monotype Corsiva" w:hAnsi="Monotype Corsiva" w:cs="Calibri"/>
          <w:b/>
          <w:color w:val="993366"/>
          <w:sz w:val="28"/>
          <w:szCs w:val="28"/>
        </w:rPr>
        <w:t xml:space="preserve">   </w:t>
      </w:r>
      <w:r w:rsidR="00747FC4">
        <w:rPr>
          <w:rFonts w:ascii="Monotype Corsiva" w:hAnsi="Monotype Corsiva" w:cs="Calibri"/>
          <w:b/>
          <w:color w:val="993366"/>
          <w:sz w:val="28"/>
          <w:szCs w:val="28"/>
        </w:rPr>
        <w:t xml:space="preserve">Say It </w:t>
      </w:r>
      <w:proofErr w:type="gramStart"/>
      <w:r w:rsidR="00747FC4">
        <w:rPr>
          <w:rFonts w:ascii="Monotype Corsiva" w:hAnsi="Monotype Corsiva" w:cs="Calibri"/>
          <w:b/>
          <w:color w:val="993366"/>
          <w:sz w:val="28"/>
          <w:szCs w:val="28"/>
        </w:rPr>
        <w:t>With</w:t>
      </w:r>
      <w:proofErr w:type="gramEnd"/>
      <w:r w:rsidR="00747FC4">
        <w:rPr>
          <w:rFonts w:ascii="Monotype Corsiva" w:hAnsi="Monotype Corsiva" w:cs="Calibri"/>
          <w:b/>
          <w:color w:val="993366"/>
          <w:sz w:val="28"/>
          <w:szCs w:val="28"/>
        </w:rPr>
        <w:t xml:space="preserve"> Silver</w:t>
      </w:r>
      <w:r w:rsidR="00E85E1B">
        <w:rPr>
          <w:rFonts w:ascii="Monotype Corsiva" w:hAnsi="Monotype Corsiva" w:cs="Calibri"/>
          <w:b/>
          <w:color w:val="993366"/>
          <w:sz w:val="28"/>
          <w:szCs w:val="28"/>
        </w:rPr>
        <w:t xml:space="preserve">       </w:t>
      </w:r>
      <w:r w:rsidR="000B4567">
        <w:rPr>
          <w:rFonts w:ascii="Monotype Corsiva" w:hAnsi="Monotype Corsiva" w:cs="Calibri"/>
          <w:b/>
          <w:color w:val="993366"/>
          <w:sz w:val="28"/>
          <w:szCs w:val="28"/>
        </w:rPr>
        <w:t xml:space="preserve"> </w:t>
      </w:r>
      <w:r w:rsidRPr="00576AEF">
        <w:rPr>
          <w:rFonts w:ascii="Monotype Corsiva" w:hAnsi="Monotype Corsiva" w:cs="Calibri"/>
          <w:b/>
          <w:color w:val="993366"/>
          <w:sz w:val="28"/>
          <w:szCs w:val="28"/>
        </w:rPr>
        <w:t>Trapp's Jewelry</w:t>
      </w:r>
      <w:r w:rsidR="00E85E1B">
        <w:rPr>
          <w:rFonts w:ascii="Monotype Corsiva" w:hAnsi="Monotype Corsiva" w:cs="Calibri"/>
          <w:b/>
          <w:color w:val="993366"/>
          <w:sz w:val="28"/>
          <w:szCs w:val="28"/>
        </w:rPr>
        <w:t xml:space="preserve">      </w:t>
      </w:r>
      <w:proofErr w:type="spellStart"/>
      <w:r w:rsidR="00E85E1B">
        <w:rPr>
          <w:rFonts w:ascii="Monotype Corsiva" w:hAnsi="Monotype Corsiva" w:cs="Calibri"/>
          <w:b/>
          <w:color w:val="993366"/>
          <w:sz w:val="28"/>
          <w:szCs w:val="28"/>
        </w:rPr>
        <w:t>Rodan</w:t>
      </w:r>
      <w:proofErr w:type="spellEnd"/>
      <w:r w:rsidR="00E85E1B">
        <w:rPr>
          <w:rFonts w:ascii="Monotype Corsiva" w:hAnsi="Monotype Corsiva" w:cs="Calibri"/>
          <w:b/>
          <w:color w:val="993366"/>
          <w:sz w:val="28"/>
          <w:szCs w:val="28"/>
        </w:rPr>
        <w:t xml:space="preserve"> &amp; Fields</w:t>
      </w:r>
    </w:p>
    <w:p w:rsidR="00576AEF" w:rsidRPr="00576AEF" w:rsidRDefault="000B4567" w:rsidP="00747FC4">
      <w:pPr>
        <w:tabs>
          <w:tab w:val="left" w:pos="270"/>
          <w:tab w:val="left" w:pos="1530"/>
        </w:tabs>
        <w:ind w:left="90"/>
        <w:rPr>
          <w:rFonts w:ascii="Monotype Corsiva" w:hAnsi="Monotype Corsiva" w:cs="Calibri"/>
          <w:b/>
          <w:color w:val="993366"/>
          <w:sz w:val="28"/>
          <w:szCs w:val="28"/>
        </w:rPr>
      </w:pPr>
      <w:r>
        <w:rPr>
          <w:rFonts w:ascii="Monotype Corsiva" w:hAnsi="Monotype Corsiva" w:cs="Calibri"/>
          <w:b/>
          <w:color w:val="993366"/>
          <w:sz w:val="28"/>
          <w:szCs w:val="28"/>
        </w:rPr>
        <w:t xml:space="preserve">        </w:t>
      </w:r>
      <w:r w:rsidR="00576AEF" w:rsidRPr="00576AEF">
        <w:rPr>
          <w:rFonts w:ascii="Monotype Corsiva" w:hAnsi="Monotype Corsiva" w:cs="Calibri"/>
          <w:b/>
          <w:color w:val="993366"/>
          <w:sz w:val="28"/>
          <w:szCs w:val="28"/>
        </w:rPr>
        <w:t>Kathy's Accessories</w:t>
      </w:r>
      <w:r w:rsidR="00576AEF" w:rsidRPr="00576AEF">
        <w:rPr>
          <w:rFonts w:ascii="Monotype Corsiva" w:hAnsi="Monotype Corsiva" w:cs="Calibri"/>
          <w:b/>
          <w:color w:val="993366"/>
          <w:sz w:val="28"/>
          <w:szCs w:val="28"/>
        </w:rPr>
        <w:tab/>
      </w:r>
      <w:r w:rsidR="00747FC4">
        <w:rPr>
          <w:rFonts w:ascii="Monotype Corsiva" w:hAnsi="Monotype Corsiva" w:cs="Calibri"/>
          <w:b/>
          <w:color w:val="993366"/>
          <w:sz w:val="28"/>
          <w:szCs w:val="28"/>
        </w:rPr>
        <w:t xml:space="preserve"> Hickory Flats Homemade Soaps</w:t>
      </w:r>
      <w:r w:rsidR="005848B6">
        <w:rPr>
          <w:rFonts w:ascii="Monotype Corsiva" w:hAnsi="Monotype Corsiva" w:cs="Calibri"/>
          <w:b/>
          <w:color w:val="993366"/>
          <w:sz w:val="28"/>
          <w:szCs w:val="28"/>
        </w:rPr>
        <w:tab/>
        <w:t xml:space="preserve"> </w:t>
      </w:r>
      <w:proofErr w:type="gramStart"/>
      <w:r w:rsidR="00576AEF" w:rsidRPr="00576AEF">
        <w:rPr>
          <w:rFonts w:ascii="Monotype Corsiva" w:hAnsi="Monotype Corsiva" w:cs="Calibri"/>
          <w:b/>
          <w:color w:val="993366"/>
          <w:sz w:val="28"/>
          <w:szCs w:val="28"/>
        </w:rPr>
        <w:t>The</w:t>
      </w:r>
      <w:proofErr w:type="gramEnd"/>
      <w:r w:rsidR="00576AEF" w:rsidRPr="00576AEF">
        <w:rPr>
          <w:rFonts w:ascii="Monotype Corsiva" w:hAnsi="Monotype Corsiva" w:cs="Calibri"/>
          <w:b/>
          <w:color w:val="993366"/>
          <w:sz w:val="28"/>
          <w:szCs w:val="28"/>
        </w:rPr>
        <w:t xml:space="preserve"> Sublime Vine</w:t>
      </w:r>
    </w:p>
    <w:p w:rsidR="00003112" w:rsidRDefault="00003112" w:rsidP="00003112">
      <w:pPr>
        <w:pStyle w:val="NoSpacing"/>
        <w:rPr>
          <w:b/>
          <w:sz w:val="22"/>
          <w:szCs w:val="22"/>
        </w:rPr>
      </w:pPr>
      <w:r>
        <w:t>  </w:t>
      </w:r>
      <w:r>
        <w:rPr>
          <w:rFonts w:ascii="Arial Narrow" w:hAnsi="Arial Narrow"/>
          <w:b/>
          <w:color w:val="993366"/>
        </w:rPr>
        <w:t xml:space="preserve"> </w:t>
      </w:r>
    </w:p>
    <w:p w:rsidR="00003112" w:rsidRPr="002F77AB" w:rsidRDefault="00003112" w:rsidP="002F77AB">
      <w:pPr>
        <w:ind w:left="720" w:firstLine="720"/>
        <w:jc w:val="center"/>
        <w:rPr>
          <w:b/>
          <w:sz w:val="28"/>
          <w:szCs w:val="28"/>
        </w:rPr>
      </w:pPr>
      <w:r w:rsidRPr="002F77AB">
        <w:rPr>
          <w:b/>
          <w:sz w:val="28"/>
          <w:szCs w:val="28"/>
        </w:rPr>
        <w:t>Tickets are available</w:t>
      </w:r>
      <w:r w:rsidR="000B4567" w:rsidRPr="002F77AB">
        <w:rPr>
          <w:b/>
          <w:sz w:val="28"/>
          <w:szCs w:val="28"/>
        </w:rPr>
        <w:t xml:space="preserve"> </w:t>
      </w:r>
      <w:r w:rsidRPr="002F77AB">
        <w:rPr>
          <w:b/>
          <w:sz w:val="28"/>
          <w:szCs w:val="28"/>
        </w:rPr>
        <w:t xml:space="preserve">through </w:t>
      </w:r>
      <w:r w:rsidR="000B4567" w:rsidRPr="002F77AB">
        <w:rPr>
          <w:b/>
          <w:sz w:val="28"/>
          <w:szCs w:val="28"/>
        </w:rPr>
        <w:t xml:space="preserve">any </w:t>
      </w:r>
      <w:r w:rsidRPr="002F77AB">
        <w:rPr>
          <w:b/>
          <w:sz w:val="28"/>
          <w:szCs w:val="28"/>
        </w:rPr>
        <w:t>one of the 10 Women of Hope:</w:t>
      </w:r>
    </w:p>
    <w:p w:rsidR="003E55B8" w:rsidRDefault="00003112" w:rsidP="002F77AB">
      <w:pPr>
        <w:ind w:firstLine="720"/>
        <w:jc w:val="center"/>
        <w:rPr>
          <w:rFonts w:ascii="Corbel" w:hAnsi="Corbel" w:cs="Tahoma"/>
          <w:b/>
          <w:sz w:val="22"/>
          <w:szCs w:val="22"/>
        </w:rPr>
      </w:pPr>
      <w:proofErr w:type="spellStart"/>
      <w:r w:rsidRPr="00A73BE4">
        <w:rPr>
          <w:rFonts w:ascii="Corbel" w:hAnsi="Corbel" w:cs="Tahoma"/>
          <w:b/>
          <w:sz w:val="22"/>
          <w:szCs w:val="22"/>
        </w:rPr>
        <w:t>Lamuriel</w:t>
      </w:r>
      <w:proofErr w:type="spellEnd"/>
      <w:r w:rsidRPr="00A73BE4">
        <w:rPr>
          <w:rFonts w:ascii="Corbel" w:hAnsi="Corbel" w:cs="Tahoma"/>
          <w:b/>
          <w:sz w:val="22"/>
          <w:szCs w:val="22"/>
        </w:rPr>
        <w:t xml:space="preserve"> Adams, Patsy Bryan, Wanda Callahan, Angie Davis,</w:t>
      </w:r>
      <w:r w:rsidR="003E55B8">
        <w:rPr>
          <w:rFonts w:ascii="Corbel" w:hAnsi="Corbel" w:cs="Tahoma"/>
          <w:b/>
          <w:sz w:val="22"/>
          <w:szCs w:val="22"/>
        </w:rPr>
        <w:t xml:space="preserve"> </w:t>
      </w:r>
      <w:r w:rsidRPr="00A73BE4">
        <w:rPr>
          <w:rFonts w:ascii="Corbel" w:hAnsi="Corbel" w:cs="Tahoma"/>
          <w:b/>
          <w:sz w:val="22"/>
          <w:szCs w:val="22"/>
        </w:rPr>
        <w:t>Jean Hawkins,</w:t>
      </w:r>
    </w:p>
    <w:p w:rsidR="000B4567" w:rsidRDefault="00003112" w:rsidP="002F77AB">
      <w:pPr>
        <w:ind w:firstLine="720"/>
        <w:jc w:val="center"/>
        <w:rPr>
          <w:rFonts w:ascii="Corbel" w:hAnsi="Corbel" w:cs="Tahoma"/>
          <w:b/>
          <w:sz w:val="22"/>
          <w:szCs w:val="22"/>
        </w:rPr>
      </w:pPr>
      <w:r w:rsidRPr="00A73BE4">
        <w:rPr>
          <w:rFonts w:ascii="Corbel" w:hAnsi="Corbel" w:cs="Tahoma"/>
          <w:b/>
          <w:sz w:val="22"/>
          <w:szCs w:val="22"/>
        </w:rPr>
        <w:t xml:space="preserve">Laurel Kovach, </w:t>
      </w:r>
      <w:r w:rsidR="003E55B8">
        <w:rPr>
          <w:rFonts w:ascii="Corbel" w:hAnsi="Corbel" w:cs="Tahoma"/>
          <w:b/>
          <w:sz w:val="22"/>
          <w:szCs w:val="22"/>
        </w:rPr>
        <w:t xml:space="preserve">Linda Palmer, </w:t>
      </w:r>
      <w:r w:rsidRPr="00A73BE4">
        <w:rPr>
          <w:rFonts w:ascii="Corbel" w:hAnsi="Corbel" w:cs="Tahoma"/>
          <w:b/>
          <w:sz w:val="22"/>
          <w:szCs w:val="22"/>
        </w:rPr>
        <w:t>Jacki Payne, Fran Sutton and Penny Warren</w:t>
      </w:r>
    </w:p>
    <w:p w:rsidR="000B4567" w:rsidRPr="00291599" w:rsidRDefault="002F77AB" w:rsidP="002F77AB">
      <w:pPr>
        <w:ind w:left="3600" w:firstLine="720"/>
        <w:rPr>
          <w:rFonts w:ascii="Corbel" w:hAnsi="Corbel" w:cs="Tahoma"/>
          <w:b/>
          <w:i/>
          <w:u w:val="single"/>
        </w:rPr>
      </w:pPr>
      <w:r w:rsidRPr="00291599">
        <w:rPr>
          <w:b/>
          <w:i/>
          <w:u w:val="single"/>
        </w:rPr>
        <w:t>Or</w:t>
      </w:r>
    </w:p>
    <w:p w:rsidR="00291599" w:rsidRDefault="002F77AB" w:rsidP="00291599">
      <w:pPr>
        <w:tabs>
          <w:tab w:val="left" w:pos="90"/>
          <w:tab w:val="left" w:pos="1800"/>
        </w:tabs>
        <w:ind w:left="720"/>
        <w:jc w:val="center"/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0B4567" w:rsidRPr="002F77AB">
        <w:rPr>
          <w:b/>
          <w:sz w:val="28"/>
          <w:szCs w:val="28"/>
        </w:rPr>
        <w:t>urchased through</w:t>
      </w:r>
      <w:r w:rsidRPr="002F77AB">
        <w:rPr>
          <w:b/>
          <w:sz w:val="28"/>
          <w:szCs w:val="28"/>
        </w:rPr>
        <w:t xml:space="preserve"> our website: </w:t>
      </w:r>
      <w:r w:rsidR="000B4567" w:rsidRPr="002F77AB">
        <w:rPr>
          <w:b/>
          <w:sz w:val="28"/>
          <w:szCs w:val="28"/>
        </w:rPr>
        <w:t xml:space="preserve"> </w:t>
      </w:r>
      <w:hyperlink r:id="rId5" w:history="1">
        <w:r w:rsidR="000B4567" w:rsidRPr="002F77AB">
          <w:rPr>
            <w:rStyle w:val="Hyperlink"/>
            <w:b/>
            <w:sz w:val="28"/>
            <w:szCs w:val="28"/>
          </w:rPr>
          <w:t>www.10womenofhope.org</w:t>
        </w:r>
      </w:hyperlink>
      <w:r w:rsidR="00291599">
        <w:rPr>
          <w:rStyle w:val="Hyperlink"/>
          <w:b/>
          <w:sz w:val="28"/>
          <w:szCs w:val="28"/>
        </w:rPr>
        <w:t xml:space="preserve"> </w:t>
      </w:r>
    </w:p>
    <w:p w:rsidR="00003112" w:rsidRDefault="00291599" w:rsidP="00291599">
      <w:pPr>
        <w:tabs>
          <w:tab w:val="left" w:pos="90"/>
          <w:tab w:val="left" w:pos="1800"/>
        </w:tabs>
        <w:ind w:left="720"/>
        <w:jc w:val="center"/>
        <w:rPr>
          <w:rStyle w:val="Hyperlink"/>
          <w:b/>
          <w:sz w:val="20"/>
          <w:szCs w:val="20"/>
          <w:u w:val="none"/>
        </w:rPr>
      </w:pPr>
      <w:r>
        <w:rPr>
          <w:rStyle w:val="Hyperlink"/>
          <w:b/>
          <w:sz w:val="20"/>
          <w:szCs w:val="20"/>
          <w:u w:val="none"/>
        </w:rPr>
        <w:tab/>
      </w:r>
      <w:r>
        <w:rPr>
          <w:rStyle w:val="Hyperlink"/>
          <w:b/>
          <w:sz w:val="20"/>
          <w:szCs w:val="20"/>
          <w:u w:val="none"/>
        </w:rPr>
        <w:tab/>
      </w:r>
      <w:r>
        <w:rPr>
          <w:rStyle w:val="Hyperlink"/>
          <w:b/>
          <w:sz w:val="20"/>
          <w:szCs w:val="20"/>
          <w:u w:val="none"/>
        </w:rPr>
        <w:tab/>
      </w:r>
      <w:r>
        <w:rPr>
          <w:rStyle w:val="Hyperlink"/>
          <w:b/>
          <w:sz w:val="20"/>
          <w:szCs w:val="20"/>
          <w:u w:val="none"/>
        </w:rPr>
        <w:tab/>
      </w:r>
      <w:r>
        <w:rPr>
          <w:rStyle w:val="Hyperlink"/>
          <w:b/>
          <w:sz w:val="20"/>
          <w:szCs w:val="20"/>
          <w:u w:val="none"/>
        </w:rPr>
        <w:tab/>
        <w:t>(</w:t>
      </w:r>
      <w:proofErr w:type="gramStart"/>
      <w:r>
        <w:rPr>
          <w:rStyle w:val="Hyperlink"/>
          <w:b/>
          <w:sz w:val="20"/>
          <w:szCs w:val="20"/>
          <w:u w:val="none"/>
        </w:rPr>
        <w:t>click</w:t>
      </w:r>
      <w:proofErr w:type="gramEnd"/>
      <w:r>
        <w:rPr>
          <w:rStyle w:val="Hyperlink"/>
          <w:b/>
          <w:sz w:val="20"/>
          <w:szCs w:val="20"/>
          <w:u w:val="none"/>
        </w:rPr>
        <w:t xml:space="preserve"> on charitable events)</w:t>
      </w:r>
    </w:p>
    <w:p w:rsidR="00291599" w:rsidRPr="002F77AB" w:rsidRDefault="00291599" w:rsidP="00291599">
      <w:pPr>
        <w:tabs>
          <w:tab w:val="left" w:pos="90"/>
          <w:tab w:val="left" w:pos="1800"/>
        </w:tabs>
        <w:ind w:left="720"/>
        <w:jc w:val="center"/>
        <w:rPr>
          <w:b/>
          <w:sz w:val="28"/>
          <w:szCs w:val="28"/>
        </w:rPr>
      </w:pPr>
    </w:p>
    <w:p w:rsidR="00F016B4" w:rsidRPr="00F016B4" w:rsidRDefault="00F016B4" w:rsidP="00F016B4">
      <w:pPr>
        <w:ind w:left="90"/>
        <w:rPr>
          <w:rFonts w:asciiTheme="minorHAnsi" w:hAnsiTheme="minorHAnsi" w:cstheme="minorHAnsi"/>
          <w:b/>
          <w:color w:val="993366"/>
          <w:u w:val="single"/>
        </w:rPr>
      </w:pPr>
      <w:r w:rsidRPr="00F016B4">
        <w:rPr>
          <w:rFonts w:asciiTheme="minorHAnsi" w:hAnsiTheme="minorHAnsi" w:cstheme="minorHAnsi"/>
          <w:b/>
          <w:u w:val="single"/>
        </w:rPr>
        <w:t xml:space="preserve">Parking is available in the First Baptist Church parking lot and the Marietta </w:t>
      </w:r>
      <w:r>
        <w:rPr>
          <w:rFonts w:asciiTheme="minorHAnsi" w:hAnsiTheme="minorHAnsi" w:cstheme="minorHAnsi"/>
          <w:b/>
          <w:u w:val="single"/>
        </w:rPr>
        <w:t>S</w:t>
      </w:r>
      <w:r w:rsidRPr="00F016B4">
        <w:rPr>
          <w:rFonts w:asciiTheme="minorHAnsi" w:hAnsiTheme="minorHAnsi" w:cstheme="minorHAnsi"/>
          <w:b/>
          <w:u w:val="single"/>
        </w:rPr>
        <w:t>quare for guests</w:t>
      </w:r>
    </w:p>
    <w:p w:rsidR="00F016B4" w:rsidRDefault="00F016B4" w:rsidP="00003112">
      <w:pPr>
        <w:ind w:left="1440"/>
        <w:rPr>
          <w:rFonts w:ascii="Arial Narrow" w:hAnsi="Arial Narrow"/>
          <w:b/>
          <w:color w:val="993366"/>
        </w:rPr>
      </w:pPr>
    </w:p>
    <w:p w:rsidR="00F016B4" w:rsidRDefault="00F016B4" w:rsidP="00F016B4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r w:rsidRPr="0069293C">
        <w:rPr>
          <w:rFonts w:ascii="Arial Narrow" w:hAnsi="Arial Narrow"/>
          <w:b/>
          <w:sz w:val="20"/>
          <w:szCs w:val="20"/>
        </w:rPr>
        <w:t xml:space="preserve">10 Women of HOPE is a 501(c) (3) organization designed specifically to help single moms </w:t>
      </w:r>
    </w:p>
    <w:p w:rsidR="00F016B4" w:rsidRDefault="00F016B4" w:rsidP="00F016B4">
      <w:pPr>
        <w:ind w:left="1440"/>
        <w:rPr>
          <w:rFonts w:ascii="Arial Narrow" w:hAnsi="Arial Narrow"/>
          <w:b/>
          <w:color w:val="993366"/>
        </w:rPr>
      </w:pPr>
      <w:proofErr w:type="gramStart"/>
      <w:r w:rsidRPr="0069293C">
        <w:rPr>
          <w:rFonts w:ascii="Arial Narrow" w:hAnsi="Arial Narrow"/>
          <w:b/>
          <w:sz w:val="20"/>
          <w:szCs w:val="20"/>
        </w:rPr>
        <w:t>who</w:t>
      </w:r>
      <w:proofErr w:type="gramEnd"/>
      <w:r w:rsidRPr="0069293C">
        <w:rPr>
          <w:rFonts w:ascii="Arial Narrow" w:hAnsi="Arial Narrow"/>
          <w:b/>
          <w:sz w:val="20"/>
          <w:szCs w:val="20"/>
        </w:rPr>
        <w:t xml:space="preserve"> are experiencing an essential financial emergency.</w:t>
      </w:r>
    </w:p>
    <w:bookmarkEnd w:id="0"/>
    <w:p w:rsidR="00E46A8D" w:rsidRDefault="00E46A8D" w:rsidP="00003112">
      <w:pPr>
        <w:jc w:val="center"/>
      </w:pPr>
    </w:p>
    <w:sectPr w:rsidR="00E46A8D" w:rsidSect="0023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8D"/>
    <w:rsid w:val="00003112"/>
    <w:rsid w:val="000B4567"/>
    <w:rsid w:val="000E7BD8"/>
    <w:rsid w:val="00233B81"/>
    <w:rsid w:val="00291599"/>
    <w:rsid w:val="002F77AB"/>
    <w:rsid w:val="003E55B8"/>
    <w:rsid w:val="00487A30"/>
    <w:rsid w:val="00576AEF"/>
    <w:rsid w:val="005848B6"/>
    <w:rsid w:val="00747FC4"/>
    <w:rsid w:val="00B70787"/>
    <w:rsid w:val="00D01F06"/>
    <w:rsid w:val="00E46A8D"/>
    <w:rsid w:val="00E85E1B"/>
    <w:rsid w:val="00F016B4"/>
    <w:rsid w:val="00F2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B3F98-117A-4294-B5A9-AA43E304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46A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1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0031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0womenofhop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Frazier</dc:creator>
  <cp:keywords/>
  <dc:description/>
  <cp:lastModifiedBy>Antoinette Frazier</cp:lastModifiedBy>
  <cp:revision>2</cp:revision>
  <cp:lastPrinted>2015-09-03T19:09:00Z</cp:lastPrinted>
  <dcterms:created xsi:type="dcterms:W3CDTF">2015-10-12T18:29:00Z</dcterms:created>
  <dcterms:modified xsi:type="dcterms:W3CDTF">2015-10-12T18:29:00Z</dcterms:modified>
</cp:coreProperties>
</file>